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BD2" w:rsidRDefault="007C0BD2" w:rsidP="003D3FA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3480" cy="9077325"/>
            <wp:effectExtent l="0" t="0" r="0" b="0"/>
            <wp:docPr id="1" name="Рисунок 1" descr="F:\Конфли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флик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974" cy="907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41A1" w:rsidRPr="0010239C" w:rsidRDefault="001A6370" w:rsidP="003D3F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239C">
        <w:rPr>
          <w:rFonts w:ascii="Times New Roman" w:hAnsi="Times New Roman" w:cs="Times New Roman"/>
          <w:sz w:val="24"/>
          <w:szCs w:val="24"/>
        </w:rPr>
        <w:lastRenderedPageBreak/>
        <w:t>1.5. Своевременное выявление конфликта интересов в деятельности работников</w:t>
      </w:r>
      <w:r w:rsidR="003D3FA5" w:rsidRPr="0010239C">
        <w:rPr>
          <w:rFonts w:ascii="Times New Roman" w:hAnsi="Times New Roman" w:cs="Times New Roman"/>
          <w:sz w:val="24"/>
          <w:szCs w:val="24"/>
        </w:rPr>
        <w:t xml:space="preserve"> Учреждения является одним из ключевых элементов коррупционных правонарушений.</w:t>
      </w:r>
    </w:p>
    <w:p w:rsidR="0010239C" w:rsidRPr="00D85FDF" w:rsidRDefault="003D3FA5" w:rsidP="00D85F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t xml:space="preserve">1.6. </w:t>
      </w:r>
      <w:r w:rsidR="0010239C" w:rsidRPr="00D85FDF">
        <w:rPr>
          <w:rFonts w:ascii="Times New Roman" w:hAnsi="Times New Roman" w:cs="Times New Roman"/>
          <w:sz w:val="24"/>
          <w:szCs w:val="24"/>
        </w:rPr>
        <w:t>Правовое обеспечение конфликта интересов  в деятельности работников Учреждения определяется федеральной и региональной нормативной базой. Первичным органом по рассмотрению конфликтных ситуаций в Учреждении является Комиссия по урегулированию споров между участниками образовательных отношений.</w:t>
      </w:r>
    </w:p>
    <w:p w:rsidR="003D3FA5" w:rsidRPr="00D85FDF" w:rsidRDefault="0010239C" w:rsidP="00D85FD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t xml:space="preserve"> 1.7. При возникновении </w:t>
      </w:r>
      <w:proofErr w:type="gramStart"/>
      <w:r w:rsidRPr="00D85FDF">
        <w:rPr>
          <w:rFonts w:ascii="Times New Roman" w:hAnsi="Times New Roman" w:cs="Times New Roman"/>
          <w:sz w:val="24"/>
          <w:szCs w:val="24"/>
        </w:rPr>
        <w:t>ситуации конфликта интересов работников Учреждения</w:t>
      </w:r>
      <w:proofErr w:type="gramEnd"/>
      <w:r w:rsidRPr="00D85FDF">
        <w:rPr>
          <w:rFonts w:ascii="Times New Roman" w:hAnsi="Times New Roman" w:cs="Times New Roman"/>
          <w:sz w:val="24"/>
          <w:szCs w:val="24"/>
        </w:rPr>
        <w:t xml:space="preserve"> должны соблюдаться права личности всех сторон конфликта.</w:t>
      </w:r>
    </w:p>
    <w:p w:rsidR="00B267B6" w:rsidRPr="00D85FDF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t xml:space="preserve">1.8. Положение включает следующие аспекты: </w:t>
      </w:r>
    </w:p>
    <w:p w:rsidR="00B267B6" w:rsidRPr="00D85FDF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D85FDF">
        <w:rPr>
          <w:rFonts w:ascii="Times New Roman" w:hAnsi="Times New Roman" w:cs="Times New Roman"/>
          <w:sz w:val="24"/>
          <w:szCs w:val="24"/>
        </w:rPr>
        <w:t xml:space="preserve"> цели и задачи положения о конфликте интересов; </w:t>
      </w:r>
    </w:p>
    <w:p w:rsidR="00B267B6" w:rsidRPr="00D85FDF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D85FDF">
        <w:rPr>
          <w:rFonts w:ascii="Times New Roman" w:hAnsi="Times New Roman" w:cs="Times New Roman"/>
          <w:sz w:val="24"/>
          <w:szCs w:val="24"/>
        </w:rPr>
        <w:t xml:space="preserve"> используемые в положении понятия и определения; </w:t>
      </w:r>
    </w:p>
    <w:p w:rsidR="00B267B6" w:rsidRPr="00D85FDF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D85FDF">
        <w:rPr>
          <w:rFonts w:ascii="Times New Roman" w:hAnsi="Times New Roman" w:cs="Times New Roman"/>
          <w:sz w:val="24"/>
          <w:szCs w:val="24"/>
        </w:rPr>
        <w:t xml:space="preserve"> круг лиц, попадающих под действие положения; </w:t>
      </w:r>
    </w:p>
    <w:p w:rsidR="00B267B6" w:rsidRPr="00D85FDF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D85FDF">
        <w:rPr>
          <w:rFonts w:ascii="Times New Roman" w:hAnsi="Times New Roman" w:cs="Times New Roman"/>
          <w:sz w:val="24"/>
          <w:szCs w:val="24"/>
        </w:rPr>
        <w:t xml:space="preserve"> основные принципы уп</w:t>
      </w:r>
      <w:r w:rsidR="00B267B6" w:rsidRPr="00D85FDF">
        <w:rPr>
          <w:rFonts w:ascii="Times New Roman" w:hAnsi="Times New Roman" w:cs="Times New Roman"/>
          <w:sz w:val="24"/>
          <w:szCs w:val="24"/>
        </w:rPr>
        <w:t>равления конфликтом интересов в У</w:t>
      </w:r>
      <w:r w:rsidRPr="00D85FDF">
        <w:rPr>
          <w:rFonts w:ascii="Times New Roman" w:hAnsi="Times New Roman" w:cs="Times New Roman"/>
          <w:sz w:val="24"/>
          <w:szCs w:val="24"/>
        </w:rPr>
        <w:t xml:space="preserve">чреждении; </w:t>
      </w:r>
    </w:p>
    <w:p w:rsidR="00B267B6" w:rsidRPr="00D85FDF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D85FDF">
        <w:rPr>
          <w:rFonts w:ascii="Times New Roman" w:hAnsi="Times New Roman" w:cs="Times New Roman"/>
          <w:sz w:val="24"/>
          <w:szCs w:val="24"/>
        </w:rPr>
        <w:t xml:space="preserve"> порядок раскрытия конфликта интересов работником </w:t>
      </w:r>
      <w:r w:rsidR="00B267B6" w:rsidRPr="00D85FDF">
        <w:rPr>
          <w:rFonts w:ascii="Times New Roman" w:hAnsi="Times New Roman" w:cs="Times New Roman"/>
          <w:sz w:val="24"/>
          <w:szCs w:val="24"/>
        </w:rPr>
        <w:t>У</w:t>
      </w:r>
      <w:r w:rsidRPr="00D85FDF">
        <w:rPr>
          <w:rFonts w:ascii="Times New Roman" w:hAnsi="Times New Roman" w:cs="Times New Roman"/>
          <w:sz w:val="24"/>
          <w:szCs w:val="24"/>
        </w:rPr>
        <w:t>чреждения и порядок его урегулирования, в том числе возможные способы разрешения возникшего конфликта интересов;</w:t>
      </w:r>
    </w:p>
    <w:p w:rsidR="00B267B6" w:rsidRPr="00D85FDF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D85FDF">
        <w:rPr>
          <w:rFonts w:ascii="Times New Roman" w:hAnsi="Times New Roman" w:cs="Times New Roman"/>
          <w:sz w:val="24"/>
          <w:szCs w:val="24"/>
        </w:rPr>
        <w:t xml:space="preserve"> обязанности работников </w:t>
      </w:r>
      <w:r w:rsidR="00B267B6" w:rsidRPr="00D85FDF">
        <w:rPr>
          <w:rFonts w:ascii="Times New Roman" w:hAnsi="Times New Roman" w:cs="Times New Roman"/>
          <w:sz w:val="24"/>
          <w:szCs w:val="24"/>
        </w:rPr>
        <w:t>Учреждения</w:t>
      </w:r>
      <w:r w:rsidRPr="00D85FDF">
        <w:rPr>
          <w:rFonts w:ascii="Times New Roman" w:hAnsi="Times New Roman" w:cs="Times New Roman"/>
          <w:sz w:val="24"/>
          <w:szCs w:val="24"/>
        </w:rPr>
        <w:t xml:space="preserve"> в связи с раскрытием и урегулированием конфликта интересов; </w:t>
      </w:r>
    </w:p>
    <w:p w:rsidR="00B267B6" w:rsidRPr="00D85FDF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D85FDF">
        <w:rPr>
          <w:rFonts w:ascii="Times New Roman" w:hAnsi="Times New Roman" w:cs="Times New Roman"/>
          <w:sz w:val="24"/>
          <w:szCs w:val="24"/>
        </w:rPr>
        <w:t xml:space="preserve"> определение лиц, ответственных за прием сведений о возникшем конфликте интересов и рассмотрение этих сведений; </w:t>
      </w:r>
    </w:p>
    <w:p w:rsidR="00B267B6" w:rsidRPr="00D85FDF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sym w:font="Symbol" w:char="F0B7"/>
      </w:r>
      <w:r w:rsidRPr="00D85FDF">
        <w:rPr>
          <w:rFonts w:ascii="Times New Roman" w:hAnsi="Times New Roman" w:cs="Times New Roman"/>
          <w:sz w:val="24"/>
          <w:szCs w:val="24"/>
        </w:rPr>
        <w:t xml:space="preserve"> ответственность работников </w:t>
      </w:r>
      <w:r w:rsidR="00B267B6" w:rsidRPr="00D85FDF">
        <w:rPr>
          <w:rFonts w:ascii="Times New Roman" w:hAnsi="Times New Roman" w:cs="Times New Roman"/>
          <w:sz w:val="24"/>
          <w:szCs w:val="24"/>
        </w:rPr>
        <w:t>У</w:t>
      </w:r>
      <w:r w:rsidRPr="00D85FDF">
        <w:rPr>
          <w:rFonts w:ascii="Times New Roman" w:hAnsi="Times New Roman" w:cs="Times New Roman"/>
          <w:sz w:val="24"/>
          <w:szCs w:val="24"/>
        </w:rPr>
        <w:t xml:space="preserve">чреждения за несоблюдение настоящего Положения. </w:t>
      </w:r>
    </w:p>
    <w:p w:rsidR="00B267B6" w:rsidRPr="00D85FDF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FDF">
        <w:rPr>
          <w:rFonts w:ascii="Times New Roman" w:hAnsi="Times New Roman" w:cs="Times New Roman"/>
          <w:sz w:val="24"/>
          <w:szCs w:val="24"/>
        </w:rPr>
        <w:t xml:space="preserve">1.9. Действие настоящего Положения распространяется на всех работников </w:t>
      </w:r>
      <w:r w:rsidR="00B267B6" w:rsidRPr="00D85FDF">
        <w:rPr>
          <w:rFonts w:ascii="Times New Roman" w:hAnsi="Times New Roman" w:cs="Times New Roman"/>
          <w:sz w:val="24"/>
          <w:szCs w:val="24"/>
        </w:rPr>
        <w:t xml:space="preserve"> У</w:t>
      </w:r>
      <w:r w:rsidRPr="00D85FDF">
        <w:rPr>
          <w:rFonts w:ascii="Times New Roman" w:hAnsi="Times New Roman" w:cs="Times New Roman"/>
          <w:sz w:val="24"/>
          <w:szCs w:val="24"/>
        </w:rPr>
        <w:t xml:space="preserve">чреждения вне зависимости от уровня занимаемой ими должности. </w:t>
      </w:r>
    </w:p>
    <w:p w:rsidR="00AB653C" w:rsidRPr="00C35985" w:rsidRDefault="00C111E6" w:rsidP="00D85F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AB653C" w:rsidRPr="00C35985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2.1. </w:t>
      </w:r>
      <w:proofErr w:type="gramStart"/>
      <w:r w:rsidRPr="00C35985">
        <w:rPr>
          <w:rFonts w:ascii="Times New Roman" w:hAnsi="Times New Roman" w:cs="Times New Roman"/>
          <w:sz w:val="24"/>
          <w:szCs w:val="24"/>
        </w:rPr>
        <w:t xml:space="preserve">Конфликт интересов работника - ситуация, при которой у работника </w:t>
      </w:r>
      <w:r w:rsidR="00B267B6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  <w:proofErr w:type="gramEnd"/>
    </w:p>
    <w:p w:rsidR="00B267B6" w:rsidRPr="00C35985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2.2. Под личной заинтересованностью работника </w:t>
      </w:r>
      <w:r w:rsidR="00B267B6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B267B6" w:rsidRPr="00C35985" w:rsidRDefault="00C111E6" w:rsidP="00D85F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 xml:space="preserve">3. Основные принципы управления конфликтом интересов </w:t>
      </w:r>
    </w:p>
    <w:p w:rsidR="00B267B6" w:rsidRPr="00C35985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3.1. В основу работы по управлению конфликтом интересов в </w:t>
      </w:r>
      <w:r w:rsidR="00B267B6" w:rsidRPr="00C35985">
        <w:rPr>
          <w:rFonts w:ascii="Times New Roman" w:hAnsi="Times New Roman" w:cs="Times New Roman"/>
          <w:sz w:val="24"/>
          <w:szCs w:val="24"/>
        </w:rPr>
        <w:t>Учреждении</w:t>
      </w:r>
      <w:r w:rsidRPr="00C35985">
        <w:rPr>
          <w:rFonts w:ascii="Times New Roman" w:hAnsi="Times New Roman" w:cs="Times New Roman"/>
          <w:sz w:val="24"/>
          <w:szCs w:val="24"/>
        </w:rPr>
        <w:t xml:space="preserve"> положены следующие принципы: </w:t>
      </w:r>
    </w:p>
    <w:p w:rsidR="00570A0A" w:rsidRPr="00C35985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обязательность раскрытия сведений о реальном или потенциальном конфликте интересов; </w:t>
      </w:r>
    </w:p>
    <w:p w:rsidR="00570A0A" w:rsidRPr="00C35985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индивидуальное рассмотрение и оценка </w:t>
      </w:r>
      <w:proofErr w:type="spellStart"/>
      <w:r w:rsidRPr="00C35985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C35985">
        <w:rPr>
          <w:rFonts w:ascii="Times New Roman" w:hAnsi="Times New Roman" w:cs="Times New Roman"/>
          <w:sz w:val="24"/>
          <w:szCs w:val="24"/>
        </w:rPr>
        <w:t xml:space="preserve"> рисков для </w:t>
      </w:r>
      <w:r w:rsidR="00570A0A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 при выявлении каждого конфликта интересов и его урегулирование; </w:t>
      </w:r>
    </w:p>
    <w:p w:rsidR="00570A0A" w:rsidRPr="00C35985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конфиденциальность процесса раскрытия сведений о конфликте интересов и процесса его урегулирования; </w:t>
      </w:r>
    </w:p>
    <w:p w:rsidR="00570A0A" w:rsidRPr="00C35985" w:rsidRDefault="00C111E6" w:rsidP="00D85F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соблюдение баланса интересов </w:t>
      </w:r>
      <w:r w:rsidR="00570A0A" w:rsidRPr="00C3598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35985">
        <w:rPr>
          <w:rFonts w:ascii="Times New Roman" w:hAnsi="Times New Roman" w:cs="Times New Roman"/>
          <w:sz w:val="24"/>
          <w:szCs w:val="24"/>
        </w:rPr>
        <w:t xml:space="preserve">и работника при урегулировании конфликта интересов;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</w:p>
    <w:p w:rsidR="00C35985" w:rsidRDefault="00570A0A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У</w:t>
      </w:r>
      <w:r w:rsidR="00C111E6" w:rsidRPr="00C35985">
        <w:rPr>
          <w:rFonts w:ascii="Times New Roman" w:hAnsi="Times New Roman" w:cs="Times New Roman"/>
          <w:sz w:val="24"/>
          <w:szCs w:val="24"/>
        </w:rPr>
        <w:t>чреждением.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b/>
          <w:sz w:val="24"/>
          <w:szCs w:val="24"/>
        </w:rPr>
        <w:t xml:space="preserve">4. Круг лиц, попадающий под действие положения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4.1. Действие настоящего Положения распространяется на всех работников </w:t>
      </w:r>
      <w:r w:rsidR="00570A0A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 вне зависимости от уровня занимаемой ими должности и на физические лица, сотрудничающие с </w:t>
      </w:r>
      <w:r w:rsidR="00570A0A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чреждением на основе </w:t>
      </w:r>
      <w:proofErr w:type="spellStart"/>
      <w:r w:rsidRPr="00C35985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C35985">
        <w:rPr>
          <w:rFonts w:ascii="Times New Roman" w:hAnsi="Times New Roman" w:cs="Times New Roman"/>
          <w:sz w:val="24"/>
          <w:szCs w:val="24"/>
        </w:rPr>
        <w:t xml:space="preserve"> - правовых договоров.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 xml:space="preserve"> 5. Условия, при которых возникает или может возникнуть конфликт интересов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5.1. Под определение конфликта интересов в </w:t>
      </w:r>
      <w:r w:rsidR="00570A0A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5.2. В </w:t>
      </w:r>
      <w:r w:rsidR="00570A0A" w:rsidRPr="00C35985">
        <w:rPr>
          <w:rFonts w:ascii="Times New Roman" w:hAnsi="Times New Roman" w:cs="Times New Roman"/>
          <w:sz w:val="24"/>
          <w:szCs w:val="24"/>
        </w:rPr>
        <w:t>Учреждении</w:t>
      </w:r>
      <w:r w:rsidRPr="00C35985">
        <w:rPr>
          <w:rFonts w:ascii="Times New Roman" w:hAnsi="Times New Roman" w:cs="Times New Roman"/>
          <w:sz w:val="24"/>
          <w:szCs w:val="24"/>
        </w:rPr>
        <w:t xml:space="preserve"> выделяют следующие условия, при которых возникает или может возникнуть конфликт интересов: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5.2.1. Условия (ситуации), при которых всегда возникает конфликт интересов работника: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получение подарков и услуг;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педагогический работник является членом жюри конкурсных мероприятий с участием своих воспитанников;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небескорыстное использование возможностей родителей (законных представителей) воспитанников;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сбор финансовых средств на нужды воспитанников от родителей (законных представителей) воспитанников;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нарушение установленных в </w:t>
      </w:r>
      <w:r w:rsidR="00570A0A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 запретов (передача третьим лицам и использование персональной информации воспитанников и других работников) и т.д. 5.2.2. Условия (ситуации), при которых может возникнуть конфликт интересов работника: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участие педагогического работника в наборе (приеме) воспитанников;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педагогический работник занимается репетиторством с воспитанниками, которых он  обучает;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участие педагогического работника в установлении, определении форм и способов поощрений для своих воспитанников;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 xml:space="preserve"> 6. Порядок предотвращения и урегулирования конфликта интересов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6.1. Случ</w:t>
      </w:r>
      <w:r w:rsidR="00834C85">
        <w:rPr>
          <w:rFonts w:ascii="Times New Roman" w:hAnsi="Times New Roman" w:cs="Times New Roman"/>
          <w:sz w:val="24"/>
          <w:szCs w:val="24"/>
        </w:rPr>
        <w:t>аи возникновения у работника 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</w:t>
      </w:r>
      <w:r w:rsidR="00570A0A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чреждении.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6.2. С целью предотвращения возможного конфликта интересов педагогического работника реализуются следующие мероприятия: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</w:t>
      </w:r>
      <w:r w:rsidR="00570A0A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</w:t>
      </w:r>
      <w:r w:rsidR="00570A0A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обеспечивается информационная открытость в соответствии с требованиями действующего законодательства Российской Федерации;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осуществляется четкая регламентация деятельности работников внутренними</w:t>
      </w:r>
      <w:r w:rsidR="00570A0A" w:rsidRPr="00C35985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 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обеспечивается введение прозрачных процедур внутренней оценки для управления качеством образования в </w:t>
      </w:r>
      <w:r w:rsidR="00570A0A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чреждении;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осуществляется создание системы сбора и анализа информации об индивидуальных образовательных достижениях воспитанников;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осуществляются иные мероприятия, направленные па предотвращение возможного конфликта интересов работников </w:t>
      </w:r>
      <w:r w:rsidR="00570A0A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чреждения.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6.3. Работник, в отношении которого возник спор о конфликте интересов, вправе обратиться в Комиссию по урегулированию споров (далее – Комиссия), в функции которой входит прием вопросов сотрудников об определении наличия или отсутствия данного конфликта.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6.4. Порядок принятия решений Комиссии по урегулированию споров и их исполнения устанавливается локальным нормативным актом </w:t>
      </w:r>
      <w:r w:rsidR="00570A0A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</w:t>
      </w:r>
      <w:r w:rsidR="00570A0A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 рисков и выбора наиболее подходящей формы урегулирования конфликта интересов. В итоге этой работы </w:t>
      </w:r>
    </w:p>
    <w:p w:rsidR="00570A0A" w:rsidRPr="00C35985" w:rsidRDefault="00570A0A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У</w:t>
      </w:r>
      <w:r w:rsidR="00C111E6" w:rsidRPr="00C35985">
        <w:rPr>
          <w:rFonts w:ascii="Times New Roman" w:hAnsi="Times New Roman" w:cs="Times New Roman"/>
          <w:sz w:val="24"/>
          <w:szCs w:val="24"/>
        </w:rPr>
        <w:t>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</w:t>
      </w:r>
      <w:proofErr w:type="gramStart"/>
      <w:r w:rsidRPr="00C35985">
        <w:rPr>
          <w:rFonts w:ascii="Times New Roman" w:hAnsi="Times New Roman" w:cs="Times New Roman"/>
          <w:sz w:val="24"/>
          <w:szCs w:val="24"/>
        </w:rPr>
        <w:t xml:space="preserve">заведующим </w:t>
      </w:r>
      <w:r w:rsidR="00570A0A" w:rsidRPr="00C35985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C35985">
        <w:rPr>
          <w:rFonts w:ascii="Times New Roman" w:hAnsi="Times New Roman" w:cs="Times New Roman"/>
          <w:sz w:val="24"/>
          <w:szCs w:val="24"/>
        </w:rPr>
        <w:t xml:space="preserve">, ответственный за профилактику коррупционных нарушений.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</w:t>
      </w:r>
      <w:r w:rsidR="00570A0A" w:rsidRPr="00C35985">
        <w:rPr>
          <w:rFonts w:ascii="Times New Roman" w:hAnsi="Times New Roman" w:cs="Times New Roman"/>
          <w:sz w:val="24"/>
          <w:szCs w:val="24"/>
        </w:rPr>
        <w:t>т реализован в ущерб интересам 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чреждения.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6.9. Комиссия может прийти к выводу, что конфликт интересов имеет место, и использовать различные способы его разрешения, в том числе: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ограничение доступа работников </w:t>
      </w:r>
      <w:r w:rsidR="00570A0A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 к конкретной информации, которая может затрагивать личные интересы работников; 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70A0A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пересмотр и изменение функциональных обязанностей работников </w:t>
      </w:r>
      <w:r w:rsidR="00570A0A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перевод сотрудников на должность, предусматривающую выполнение функциональных обязанностей, не связанных с конфликтом интересов;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отказ работников от своего личного интереса, порождающего конфликт с интересами </w:t>
      </w:r>
      <w:r w:rsidR="00D07063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увольнение работника из </w:t>
      </w:r>
      <w:r w:rsidR="00D07063" w:rsidRPr="00C3598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35985">
        <w:rPr>
          <w:rFonts w:ascii="Times New Roman" w:hAnsi="Times New Roman" w:cs="Times New Roman"/>
          <w:sz w:val="24"/>
          <w:szCs w:val="24"/>
        </w:rPr>
        <w:t xml:space="preserve">по инициативе работника;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увольнение работника по инициативе </w:t>
      </w:r>
      <w:proofErr w:type="gramStart"/>
      <w:r w:rsidRPr="00C35985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D07063" w:rsidRPr="00C35985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C35985">
        <w:rPr>
          <w:rFonts w:ascii="Times New Roman" w:hAnsi="Times New Roman" w:cs="Times New Roman"/>
          <w:sz w:val="24"/>
          <w:szCs w:val="24"/>
        </w:rPr>
        <w:t xml:space="preserve">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</w:t>
      </w:r>
      <w:r w:rsidR="00D07063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 и работника, раскрывшего сведения о конфликте интересов, могут быть найдены иные формы его урегулирования. 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6.13. Решение Комиссии по противодействию коррупции в </w:t>
      </w:r>
      <w:r w:rsidR="00D07063" w:rsidRPr="00C3598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35985">
        <w:rPr>
          <w:rFonts w:ascii="Times New Roman" w:hAnsi="Times New Roman" w:cs="Times New Roman"/>
          <w:sz w:val="24"/>
          <w:szCs w:val="24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 xml:space="preserve">7. Ограничения, налагаемые на работников при осуществлении ими </w:t>
      </w:r>
      <w:r w:rsidR="00D07063" w:rsidRPr="00C35985">
        <w:rPr>
          <w:rFonts w:ascii="Times New Roman" w:hAnsi="Times New Roman" w:cs="Times New Roman"/>
          <w:b/>
          <w:sz w:val="24"/>
          <w:szCs w:val="24"/>
        </w:rPr>
        <w:t>п</w:t>
      </w:r>
      <w:r w:rsidRPr="00C35985">
        <w:rPr>
          <w:rFonts w:ascii="Times New Roman" w:hAnsi="Times New Roman" w:cs="Times New Roman"/>
          <w:b/>
          <w:sz w:val="24"/>
          <w:szCs w:val="24"/>
        </w:rPr>
        <w:t xml:space="preserve">рофессиональной деятельности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7.1. В целях предотвращения возникновения (появления) условий (ситуаций), при которых всегда возникает конфликт интересов работника </w:t>
      </w:r>
      <w:r w:rsidR="00D07063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, устанавливаются ограничения, налагаемые на работников </w:t>
      </w:r>
      <w:r w:rsidR="00D07063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 при осуществлении ими профессиональной деятельности.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7.2. На педагогических работников при осуществлении ими профессиональной деятельности налагаются следующие ограничения: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запрет на занятия репетиторством с воспитанниками, которых он обучает.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7.3. Педагогические работники </w:t>
      </w:r>
      <w:r w:rsidR="00D07063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 обязаны соблюдать данные ограничения и иные ограничения, и запреты, установленные локальными нормативными актами </w:t>
      </w:r>
      <w:r w:rsidR="00D07063" w:rsidRPr="00C35985">
        <w:rPr>
          <w:rFonts w:ascii="Times New Roman" w:hAnsi="Times New Roman" w:cs="Times New Roman"/>
          <w:sz w:val="24"/>
          <w:szCs w:val="24"/>
        </w:rPr>
        <w:t>Учреждения .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>8. Обязанности работников в связи с раскрытием и урегулированием конфликта интересов</w:t>
      </w: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8.1. Положением устанавливаются следующие обязанности работников в связи с раскрытием и урегулированием конфликта интересов: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при принятии решений по деловым вопросам и выполнении своих трудовых (служебных) обязанностей руководствоваться интересами </w:t>
      </w:r>
      <w:r w:rsidR="00D07063" w:rsidRPr="00C35985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35985">
        <w:rPr>
          <w:rFonts w:ascii="Times New Roman" w:hAnsi="Times New Roman" w:cs="Times New Roman"/>
          <w:sz w:val="24"/>
          <w:szCs w:val="24"/>
        </w:rPr>
        <w:t xml:space="preserve">- без учета своих личных интересов, интересов своих родственников и друзей;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избегать (по возможности) ситуаций и обстоятельств, которые могут привести к конфликту интересов;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своевременно раскрывать возникший (реальный) или потенциальный конфликт интересов;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эффективно содействовать урегулированию возникшего конфликта интересов в </w:t>
      </w:r>
      <w:r w:rsidR="00D07063" w:rsidRPr="00C35985">
        <w:rPr>
          <w:rFonts w:ascii="Times New Roman" w:hAnsi="Times New Roman" w:cs="Times New Roman"/>
          <w:sz w:val="24"/>
          <w:szCs w:val="24"/>
        </w:rPr>
        <w:t>Учреждении</w:t>
      </w:r>
      <w:r w:rsidRPr="00C35985">
        <w:rPr>
          <w:rFonts w:ascii="Times New Roman" w:hAnsi="Times New Roman" w:cs="Times New Roman"/>
          <w:sz w:val="24"/>
          <w:szCs w:val="24"/>
        </w:rPr>
        <w:t>.</w:t>
      </w:r>
    </w:p>
    <w:p w:rsidR="00D07063" w:rsidRPr="00C35985" w:rsidRDefault="00D07063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8.2. Работники У</w:t>
      </w:r>
      <w:r w:rsidR="00C111E6" w:rsidRPr="00C35985">
        <w:rPr>
          <w:rFonts w:ascii="Times New Roman" w:hAnsi="Times New Roman" w:cs="Times New Roman"/>
          <w:sz w:val="24"/>
          <w:szCs w:val="24"/>
        </w:rPr>
        <w:t xml:space="preserve">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8.3. В случае возникновения конфликта интересов работник незамедлительно обязан проинформировать об этом в письменной форме заведующего </w:t>
      </w:r>
      <w:r w:rsidR="00D07063" w:rsidRPr="00C35985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8.4. Заведующий </w:t>
      </w:r>
      <w:r w:rsidR="00D07063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>чреждением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b/>
          <w:sz w:val="24"/>
          <w:szCs w:val="24"/>
        </w:rPr>
        <w:t xml:space="preserve">9. Ответственность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9.1. Ответственным лицом в </w:t>
      </w:r>
      <w:r w:rsidR="00D07063" w:rsidRPr="00C35985">
        <w:rPr>
          <w:rFonts w:ascii="Times New Roman" w:hAnsi="Times New Roman" w:cs="Times New Roman"/>
          <w:sz w:val="24"/>
          <w:szCs w:val="24"/>
        </w:rPr>
        <w:t>Учреждении</w:t>
      </w:r>
      <w:r w:rsidRPr="00C35985">
        <w:rPr>
          <w:rFonts w:ascii="Times New Roman" w:hAnsi="Times New Roman" w:cs="Times New Roman"/>
          <w:sz w:val="24"/>
          <w:szCs w:val="24"/>
        </w:rPr>
        <w:t xml:space="preserve">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</w:t>
      </w:r>
      <w:r w:rsidR="00D07063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чреждением.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9.2. Ответственное лицо в </w:t>
      </w:r>
      <w:r w:rsidR="00D07063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>чреждении за организацию работы по предотвращению и урегулированию конфликта интересов педагогических работников: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утверждает настоящее Положение;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утверждает соответствующие дополнения в должностные инструкции работников;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организует информирование работников о налагаемых ограничениях при осуществлении ими профессиональной деятельности;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</w:t>
      </w:r>
      <w:r w:rsidR="00D07063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чреждении;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организует контроль состояния работы в </w:t>
      </w:r>
      <w:r w:rsidR="00D07063" w:rsidRPr="00C35985">
        <w:rPr>
          <w:rFonts w:ascii="Times New Roman" w:hAnsi="Times New Roman" w:cs="Times New Roman"/>
          <w:sz w:val="24"/>
          <w:szCs w:val="24"/>
        </w:rPr>
        <w:t>Учреждении</w:t>
      </w:r>
      <w:r w:rsidRPr="00C35985">
        <w:rPr>
          <w:rFonts w:ascii="Times New Roman" w:hAnsi="Times New Roman" w:cs="Times New Roman"/>
          <w:sz w:val="24"/>
          <w:szCs w:val="24"/>
        </w:rPr>
        <w:t xml:space="preserve"> по предотвращению и урегулированию конфликта интересов работников при осуществлении ими профессиональной деятельности.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Федерации, может быть, расторгнут трудовой договор.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9.4. Все работники </w:t>
      </w:r>
      <w:r w:rsidR="00D07063" w:rsidRPr="00C35985">
        <w:rPr>
          <w:rFonts w:ascii="Times New Roman" w:hAnsi="Times New Roman" w:cs="Times New Roman"/>
          <w:sz w:val="24"/>
          <w:szCs w:val="24"/>
        </w:rPr>
        <w:t>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чреждения несут ответственность за соблюдение настоящего Положения в соответствии с действующим законодательством Российской Федерации.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 xml:space="preserve">10. Заключительные положения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10.1. Настоящее Положение является локальным нормативным актом, принимается на Общем собрании работников </w:t>
      </w:r>
      <w:r w:rsidR="00D07063" w:rsidRPr="00C35985">
        <w:rPr>
          <w:rFonts w:ascii="Times New Roman" w:hAnsi="Times New Roman" w:cs="Times New Roman"/>
          <w:sz w:val="24"/>
          <w:szCs w:val="24"/>
        </w:rPr>
        <w:t>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 и утверждается (либо вводится в</w:t>
      </w:r>
      <w:r w:rsidR="00D07063" w:rsidRPr="00C35985">
        <w:rPr>
          <w:rFonts w:ascii="Times New Roman" w:hAnsi="Times New Roman" w:cs="Times New Roman"/>
          <w:sz w:val="24"/>
          <w:szCs w:val="24"/>
        </w:rPr>
        <w:t xml:space="preserve"> действие) приказом заведующего У</w:t>
      </w:r>
      <w:r w:rsidRPr="00C35985">
        <w:rPr>
          <w:rFonts w:ascii="Times New Roman" w:hAnsi="Times New Roman" w:cs="Times New Roman"/>
          <w:sz w:val="24"/>
          <w:szCs w:val="24"/>
        </w:rPr>
        <w:t xml:space="preserve">чреждением.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07063" w:rsidRPr="00C35985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B572A7" w:rsidRPr="00452AD4" w:rsidRDefault="00C111E6" w:rsidP="007841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</w:t>
      </w:r>
      <w:r w:rsidRPr="00452AD4">
        <w:rPr>
          <w:rFonts w:ascii="Times New Roman" w:hAnsi="Times New Roman" w:cs="Times New Roman"/>
          <w:sz w:val="24"/>
          <w:szCs w:val="24"/>
        </w:rPr>
        <w:t>ки утрачивает силу.</w:t>
      </w:r>
    </w:p>
    <w:sectPr w:rsidR="00B572A7" w:rsidRPr="00452AD4" w:rsidSect="007C0B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7F48"/>
    <w:multiLevelType w:val="hybridMultilevel"/>
    <w:tmpl w:val="66E01DC2"/>
    <w:lvl w:ilvl="0" w:tplc="0F9C47C2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E43879"/>
    <w:multiLevelType w:val="multilevel"/>
    <w:tmpl w:val="50C62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1E6"/>
    <w:rsid w:val="00023A7B"/>
    <w:rsid w:val="0003523D"/>
    <w:rsid w:val="000A4016"/>
    <w:rsid w:val="000A72FC"/>
    <w:rsid w:val="000E08C5"/>
    <w:rsid w:val="0010239C"/>
    <w:rsid w:val="001A6370"/>
    <w:rsid w:val="00257B24"/>
    <w:rsid w:val="003746D9"/>
    <w:rsid w:val="003D3FA5"/>
    <w:rsid w:val="00407C43"/>
    <w:rsid w:val="00452AD4"/>
    <w:rsid w:val="00494A7F"/>
    <w:rsid w:val="004B08BE"/>
    <w:rsid w:val="00570A0A"/>
    <w:rsid w:val="00577457"/>
    <w:rsid w:val="0068763D"/>
    <w:rsid w:val="006D3318"/>
    <w:rsid w:val="00705C1A"/>
    <w:rsid w:val="00760FF7"/>
    <w:rsid w:val="007841A1"/>
    <w:rsid w:val="007C0BD2"/>
    <w:rsid w:val="007E4341"/>
    <w:rsid w:val="00803596"/>
    <w:rsid w:val="008326BD"/>
    <w:rsid w:val="00834C85"/>
    <w:rsid w:val="00A167CF"/>
    <w:rsid w:val="00AB653C"/>
    <w:rsid w:val="00AE26B3"/>
    <w:rsid w:val="00B267B6"/>
    <w:rsid w:val="00B572A7"/>
    <w:rsid w:val="00B81AD0"/>
    <w:rsid w:val="00BD0BE8"/>
    <w:rsid w:val="00C111E6"/>
    <w:rsid w:val="00C35985"/>
    <w:rsid w:val="00CD5D77"/>
    <w:rsid w:val="00D07063"/>
    <w:rsid w:val="00D72D7D"/>
    <w:rsid w:val="00D85FDF"/>
    <w:rsid w:val="00ED23A4"/>
    <w:rsid w:val="00F5124F"/>
    <w:rsid w:val="00FE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3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1A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60F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Golnaz</cp:lastModifiedBy>
  <cp:revision>26</cp:revision>
  <cp:lastPrinted>2021-08-05T18:06:00Z</cp:lastPrinted>
  <dcterms:created xsi:type="dcterms:W3CDTF">2019-12-10T14:10:00Z</dcterms:created>
  <dcterms:modified xsi:type="dcterms:W3CDTF">2021-08-08T14:25:00Z</dcterms:modified>
</cp:coreProperties>
</file>